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27" w:rsidRDefault="00CE37C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经营者参与放心消费创建管理办法</w:t>
      </w:r>
    </w:p>
    <w:p w:rsidR="00733C27" w:rsidRDefault="00733C27"/>
    <w:p w:rsidR="00733C27" w:rsidRDefault="00CE37C9">
      <w:pPr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733C27" w:rsidRDefault="00CE37C9">
      <w:pPr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为规范经营者参与放心消费创建活动的申报和管理工作，制定本办法。</w:t>
      </w:r>
    </w:p>
    <w:p w:rsidR="00733C27" w:rsidRDefault="00CE37C9">
      <w:pPr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    一、申报范围</w:t>
      </w:r>
    </w:p>
    <w:p w:rsidR="00733C27" w:rsidRDefault="00CE37C9">
      <w:pPr>
        <w:ind w:firstLine="4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为消费者生活需要提供商品和服务的企业（店），且持续经营2年以上。</w:t>
      </w:r>
    </w:p>
    <w:p w:rsidR="00733C27" w:rsidRDefault="00CE37C9">
      <w:pPr>
        <w:ind w:firstLine="42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 二、申报条件</w:t>
      </w:r>
    </w:p>
    <w:p w:rsidR="00733C27" w:rsidRDefault="00CE37C9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（一）主体资格合法。具备合法经营主体资格，已取得法律、法规规定的各项行政许可，并依法领取相关证、照及其它证明文件，悬照亮证经营。</w:t>
      </w:r>
    </w:p>
    <w:p w:rsidR="00733C27" w:rsidRDefault="00CE37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仿宋" w:eastAsia="仿宋" w:hAnsi="仿宋" w:cs="仿宋"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（二）落实相关制度。按照放心消费创建工作要求，经营者采取切实措施落实《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32"/>
        </w:rPr>
        <w:t>进货查验制度</w:t>
      </w:r>
      <w:r>
        <w:rPr>
          <w:rFonts w:ascii="仿宋" w:eastAsia="仿宋" w:hAnsi="仿宋" w:cs="仿宋" w:hint="eastAsia"/>
          <w:sz w:val="32"/>
          <w:szCs w:val="32"/>
        </w:rPr>
        <w:t>》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32"/>
        </w:rPr>
        <w:t>、《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不合格商品下架制度</w:t>
      </w:r>
      <w:r>
        <w:rPr>
          <w:rFonts w:ascii="仿宋" w:eastAsia="仿宋" w:hAnsi="仿宋" w:cs="仿宋" w:hint="eastAsia"/>
          <w:bCs/>
          <w:color w:val="000000"/>
          <w:kern w:val="0"/>
          <w:sz w:val="32"/>
          <w:szCs w:val="32"/>
        </w:rPr>
        <w:t>》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、《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消费纠纷处理制度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》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、《首问和赔偿先付制度》等。（四项制度示范文本附后，经营者可根据自身情况补充完善）</w:t>
      </w:r>
    </w:p>
    <w:p w:rsidR="00733C27" w:rsidRDefault="00CE37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 xml:space="preserve">   （三）遵守公开承诺。经营者采取切实措施，认真履行六项承诺：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践行诚信理念，强化法治意识；完善安全制度，保障安全放心；严格进货验收，保障质量放心；实行明码实价，保障价格放心；提升服务水平，保障服务放心；履行首问责任，保障维权放心。</w:t>
      </w:r>
    </w:p>
    <w:p w:rsidR="00733C27" w:rsidRDefault="00CE37C9">
      <w:pPr>
        <w:spacing w:line="560" w:lineRule="exac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 xml:space="preserve">    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三、申报流程</w:t>
      </w:r>
    </w:p>
    <w:p w:rsidR="00733C27" w:rsidRDefault="00CE37C9">
      <w:pPr>
        <w:spacing w:line="560" w:lineRule="exac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  （一）申请参与放心消费创建的经营者到所在地市场监管所、消保委分会申报。</w:t>
      </w:r>
    </w:p>
    <w:p w:rsidR="00733C27" w:rsidRDefault="00CE37C9">
      <w:pPr>
        <w:spacing w:line="560" w:lineRule="exac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  （二）县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(市、区)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市场监管局、消保委根据申报条件审核。</w:t>
      </w:r>
    </w:p>
    <w:p w:rsidR="00733C27" w:rsidRDefault="00CE37C9">
      <w:pPr>
        <w:spacing w:line="560" w:lineRule="exact"/>
        <w:ind w:firstLine="640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四、开展活动</w:t>
      </w:r>
    </w:p>
    <w:p w:rsidR="00733C27" w:rsidRDefault="00CE37C9">
      <w:pPr>
        <w:spacing w:line="560" w:lineRule="exact"/>
        <w:ind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审核通过的经营者按照“五个统一”要求开展放心消费创建活动。一是统一称谓。参与创建活动的经营者，经营场所显著位置统一悬挂相关证照，其称谓统一为“放心消费创建单位”。二是统一标志。参加创建活动的经营者，统一使用“安徽省放心消费创建标识”悬挂于显著位置。三是统一</w:t>
      </w:r>
    </w:p>
    <w:p w:rsidR="00733C27" w:rsidRDefault="00CE37C9">
      <w:pPr>
        <w:spacing w:line="560" w:lineRule="exac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标准。在参与创建的单位中统一按照 《安徽省放心消费示范单位认定标准（试行）》，认定评选“放心消费示范单位”。四是统一制度。参加创建活动的经营者，根据本办法规定的四项制度要求，完善自律制度。五是统一承诺。参加创建活动的经营者，按照本办法公开承诺的要求，接受社会监督，承担社会责任。</w:t>
      </w:r>
    </w:p>
    <w:p w:rsidR="00733C27" w:rsidRDefault="00CE37C9">
      <w:pPr>
        <w:spacing w:line="560" w:lineRule="exac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 xml:space="preserve">    五、动态管理</w:t>
      </w:r>
    </w:p>
    <w:p w:rsidR="00733C27" w:rsidRDefault="00CE37C9">
      <w:pPr>
        <w:ind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对参与放心消费创建的经营者实行动态管理。发现违法失信行为，视情节轻重，及时约谈，劝喻整改，直至取消参与创建资格。表现突出的经营者，可以申报放心消费示范单位。</w:t>
      </w:r>
    </w:p>
    <w:p w:rsidR="00733C27" w:rsidRDefault="00CE37C9">
      <w:pPr>
        <w:ind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本办法自2018年1月1日起施行。</w:t>
      </w:r>
    </w:p>
    <w:p w:rsidR="00733C27" w:rsidRDefault="00733C27">
      <w:pPr>
        <w:ind w:firstLine="640"/>
        <w:rPr>
          <w:rFonts w:ascii="仿宋" w:eastAsia="仿宋" w:hAnsi="仿宋" w:cs="仿宋"/>
          <w:color w:val="000000"/>
          <w:sz w:val="32"/>
          <w:szCs w:val="32"/>
        </w:rPr>
      </w:pPr>
    </w:p>
    <w:p w:rsidR="00733C27" w:rsidRDefault="00CE37C9">
      <w:pPr>
        <w:ind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附：1.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进货查验制度</w:t>
      </w:r>
    </w:p>
    <w:p w:rsidR="00733C27" w:rsidRDefault="00CE37C9">
      <w:pPr>
        <w:spacing w:line="560" w:lineRule="exac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        2.</w:t>
      </w:r>
      <w:r>
        <w:rPr>
          <w:rFonts w:ascii="仿宋" w:eastAsia="仿宋" w:hAnsi="仿宋" w:cs="仿宋" w:hint="eastAsia"/>
          <w:kern w:val="0"/>
          <w:sz w:val="32"/>
          <w:szCs w:val="32"/>
        </w:rPr>
        <w:t>不合格商品下架制度</w:t>
      </w:r>
    </w:p>
    <w:p w:rsidR="00733C27" w:rsidRDefault="00CE37C9">
      <w:pPr>
        <w:pStyle w:val="a5"/>
        <w:shd w:val="clear" w:color="auto" w:fill="FFFFFF"/>
        <w:spacing w:before="0" w:beforeAutospacing="0" w:after="0" w:afterAutospacing="0"/>
        <w:jc w:val="both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       3.消费纠纷处理制度</w:t>
      </w:r>
    </w:p>
    <w:p w:rsidR="00733C27" w:rsidRDefault="00CE37C9">
      <w:pPr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       4.首问和赔偿先付制度</w:t>
      </w:r>
    </w:p>
    <w:p w:rsidR="00733C27" w:rsidRDefault="00CE37C9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       5.</w:t>
      </w:r>
      <w:r>
        <w:rPr>
          <w:rFonts w:ascii="仿宋" w:eastAsia="仿宋" w:hAnsi="仿宋" w:cs="仿宋" w:hint="eastAsia"/>
          <w:sz w:val="32"/>
          <w:szCs w:val="32"/>
        </w:rPr>
        <w:t>放心消费创建单位公开承诺</w:t>
      </w:r>
    </w:p>
    <w:p w:rsidR="00733C27" w:rsidRDefault="00CE37C9">
      <w:pPr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       6.安徽省放心消费创建标识</w:t>
      </w:r>
    </w:p>
    <w:p w:rsidR="00733C27" w:rsidRDefault="00733C27">
      <w:pPr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</w:p>
    <w:p w:rsidR="00733C27" w:rsidRDefault="00733C27">
      <w:pPr>
        <w:pStyle w:val="a5"/>
        <w:shd w:val="clear" w:color="auto" w:fill="FFFFFF"/>
        <w:spacing w:before="0" w:beforeAutospacing="0" w:after="0" w:afterAutospacing="0"/>
        <w:jc w:val="both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</w:p>
    <w:p w:rsidR="00733C27" w:rsidRDefault="00733C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方正小标宋简体" w:eastAsia="方正小标宋简体" w:hAnsi="方正小标宋简体" w:cs="方正小标宋简体"/>
          <w:bCs/>
          <w:color w:val="000000"/>
          <w:kern w:val="0"/>
          <w:sz w:val="44"/>
          <w:szCs w:val="44"/>
        </w:rPr>
      </w:pPr>
    </w:p>
    <w:p w:rsidR="00733C27" w:rsidRDefault="00733C27">
      <w:pPr>
        <w:ind w:firstLine="640"/>
        <w:rPr>
          <w:rFonts w:ascii="仿宋" w:eastAsia="仿宋" w:hAnsi="仿宋" w:cs="仿宋"/>
          <w:color w:val="000000"/>
          <w:sz w:val="32"/>
          <w:szCs w:val="32"/>
        </w:rPr>
      </w:pPr>
    </w:p>
    <w:p w:rsidR="00733C27" w:rsidRDefault="00733C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方正小标宋简体" w:eastAsia="方正小标宋简体" w:hAnsi="方正小标宋简体" w:cs="方正小标宋简体"/>
          <w:bCs/>
          <w:color w:val="000000"/>
          <w:kern w:val="0"/>
          <w:sz w:val="44"/>
          <w:szCs w:val="44"/>
        </w:rPr>
      </w:pPr>
      <w:bookmarkStart w:id="0" w:name="OLE_LINK1"/>
    </w:p>
    <w:p w:rsidR="00733C27" w:rsidRDefault="00733C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方正小标宋简体" w:eastAsia="方正小标宋简体" w:hAnsi="方正小标宋简体" w:cs="方正小标宋简体"/>
          <w:bCs/>
          <w:color w:val="000000"/>
          <w:kern w:val="0"/>
          <w:sz w:val="44"/>
          <w:szCs w:val="44"/>
        </w:rPr>
      </w:pPr>
    </w:p>
    <w:p w:rsidR="00733C27" w:rsidRDefault="00733C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方正小标宋简体" w:eastAsia="方正小标宋简体" w:hAnsi="方正小标宋简体" w:cs="方正小标宋简体"/>
          <w:bCs/>
          <w:color w:val="000000"/>
          <w:kern w:val="0"/>
          <w:sz w:val="44"/>
          <w:szCs w:val="44"/>
        </w:rPr>
      </w:pPr>
    </w:p>
    <w:p w:rsidR="00733C27" w:rsidRDefault="00733C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方正小标宋简体" w:eastAsia="方正小标宋简体" w:hAnsi="方正小标宋简体" w:cs="方正小标宋简体"/>
          <w:bCs/>
          <w:color w:val="000000"/>
          <w:kern w:val="0"/>
          <w:sz w:val="44"/>
          <w:szCs w:val="44"/>
        </w:rPr>
      </w:pPr>
    </w:p>
    <w:p w:rsidR="00733C27" w:rsidRDefault="00733C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方正小标宋简体" w:eastAsia="方正小标宋简体" w:hAnsi="方正小标宋简体" w:cs="方正小标宋简体"/>
          <w:bCs/>
          <w:color w:val="000000"/>
          <w:kern w:val="0"/>
          <w:sz w:val="44"/>
          <w:szCs w:val="44"/>
        </w:rPr>
      </w:pPr>
    </w:p>
    <w:p w:rsidR="00733C27" w:rsidRDefault="00733C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方正小标宋简体" w:eastAsia="方正小标宋简体" w:hAnsi="方正小标宋简体" w:cs="方正小标宋简体"/>
          <w:bCs/>
          <w:color w:val="000000"/>
          <w:kern w:val="0"/>
          <w:sz w:val="44"/>
          <w:szCs w:val="44"/>
        </w:rPr>
      </w:pPr>
    </w:p>
    <w:p w:rsidR="00733C27" w:rsidRDefault="00733C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方正小标宋简体" w:eastAsia="方正小标宋简体" w:hAnsi="方正小标宋简体" w:cs="方正小标宋简体"/>
          <w:bCs/>
          <w:color w:val="000000"/>
          <w:kern w:val="0"/>
          <w:sz w:val="44"/>
          <w:szCs w:val="44"/>
        </w:rPr>
      </w:pPr>
    </w:p>
    <w:p w:rsidR="00733C27" w:rsidRDefault="00CE37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方正小标宋简体" w:eastAsia="方正小标宋简体" w:hAnsi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kern w:val="0"/>
          <w:sz w:val="44"/>
          <w:szCs w:val="44"/>
        </w:rPr>
        <w:lastRenderedPageBreak/>
        <w:t>进货查验制度</w:t>
      </w:r>
    </w:p>
    <w:p w:rsidR="00733C27" w:rsidRDefault="00733C27">
      <w:pPr>
        <w:pStyle w:val="a5"/>
        <w:shd w:val="clear" w:color="auto" w:fill="FFFFFF"/>
        <w:spacing w:before="0" w:beforeAutospacing="0" w:after="0" w:afterAutospacing="0" w:line="560" w:lineRule="exact"/>
        <w:ind w:firstLine="601"/>
        <w:rPr>
          <w:rFonts w:ascii="仿宋_GB2312" w:eastAsia="仿宋_GB2312" w:cs="仿宋_GB2312"/>
          <w:sz w:val="32"/>
          <w:szCs w:val="32"/>
        </w:rPr>
      </w:pPr>
    </w:p>
    <w:p w:rsidR="00733C27" w:rsidRDefault="00CE37C9">
      <w:pPr>
        <w:pStyle w:val="a5"/>
        <w:shd w:val="clear" w:color="auto" w:fill="FFFFFF"/>
        <w:spacing w:before="0" w:beforeAutospacing="0" w:after="0" w:afterAutospacing="0" w:line="560" w:lineRule="exact"/>
        <w:ind w:firstLine="601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一、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建立</w:t>
      </w:r>
      <w:r>
        <w:rPr>
          <w:rFonts w:ascii="仿宋_GB2312" w:eastAsia="仿宋_GB2312" w:hint="eastAsia"/>
          <w:color w:val="000000"/>
          <w:sz w:val="32"/>
          <w:szCs w:val="32"/>
        </w:rPr>
        <w:t>进货台账，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严格进货检查验收，验明</w:t>
      </w:r>
      <w:r>
        <w:rPr>
          <w:rFonts w:ascii="仿宋_GB2312" w:eastAsia="仿宋_GB2312" w:hAnsi="ˎ̥" w:hint="eastAsia"/>
          <w:color w:val="000000"/>
          <w:sz w:val="32"/>
          <w:szCs w:val="32"/>
        </w:rPr>
        <w:t>产品或者其包装上的标识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：</w:t>
      </w:r>
      <w:r>
        <w:rPr>
          <w:rFonts w:ascii="仿宋_GB2312" w:eastAsia="仿宋_GB2312" w:hAnsi="ˎ̥" w:hint="eastAsia"/>
          <w:color w:val="000000"/>
          <w:sz w:val="32"/>
          <w:szCs w:val="32"/>
        </w:rPr>
        <w:t>有产品质量检验合格证明；有中文标明的产品名称、生产厂厂名和厂址等。</w:t>
      </w:r>
    </w:p>
    <w:p w:rsidR="00733C27" w:rsidRDefault="00CE37C9">
      <w:pPr>
        <w:pStyle w:val="a5"/>
        <w:shd w:val="clear" w:color="auto" w:fill="FFFFFF"/>
        <w:spacing w:before="0" w:beforeAutospacing="0" w:after="0" w:afterAutospacing="0" w:line="560" w:lineRule="exact"/>
        <w:ind w:firstLine="601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二、采购商品，应当向供货商索取有关供货证明、票据等证明资料，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确保供货者主体资格合法、购入商品来源正规。</w:t>
      </w:r>
      <w:r>
        <w:rPr>
          <w:rFonts w:ascii="仿宋_GB2312" w:eastAsia="仿宋_GB2312" w:hint="eastAsia"/>
          <w:color w:val="000000"/>
          <w:sz w:val="32"/>
          <w:szCs w:val="32"/>
        </w:rPr>
        <w:t>对依照法律、法规规定实行生产许可证或者强制性产品认证制度的商品，应查验其许可证、认证证书等。</w:t>
      </w:r>
    </w:p>
    <w:p w:rsidR="00733C27" w:rsidRDefault="00CE37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60" w:lineRule="exact"/>
        <w:ind w:firstLineChars="200" w:firstLine="64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三、</w:t>
      </w:r>
      <w:r>
        <w:rPr>
          <w:rFonts w:ascii="仿宋_GB2312" w:eastAsia="仿宋_GB2312" w:hAnsi="宋体" w:cs="仿宋_GB2312" w:hint="eastAsia"/>
          <w:color w:val="000000"/>
          <w:spacing w:val="8"/>
          <w:kern w:val="0"/>
          <w:sz w:val="32"/>
          <w:szCs w:val="32"/>
        </w:rPr>
        <w:t>建立商品进货查验记录制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度，如实记录供货者名称、法定代表人或业主名称、联系方式、许可证号、许可证有效日期、营业执照注册号（统一社会信用代码）、商品数量等内容，并存档备查。</w:t>
      </w:r>
    </w:p>
    <w:p w:rsidR="00733C27" w:rsidRDefault="00CE37C9">
      <w:pPr>
        <w:pStyle w:val="a5"/>
        <w:shd w:val="clear" w:color="auto" w:fill="FFFFFF"/>
        <w:spacing w:before="0" w:beforeAutospacing="0" w:after="0" w:afterAutospacing="0" w:line="560" w:lineRule="exact"/>
        <w:ind w:firstLine="601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四、对于商品标注“有机产品”、“绿色食品”等标志的，应当要求供货商提供相应标志证书，确认在有效期限内。</w:t>
      </w:r>
    </w:p>
    <w:p w:rsidR="00733C27" w:rsidRDefault="00CE37C9">
      <w:pPr>
        <w:pStyle w:val="a5"/>
        <w:shd w:val="clear" w:color="auto" w:fill="FFFFFF"/>
        <w:spacing w:before="0" w:beforeAutospacing="0" w:after="0" w:afterAutospacing="0" w:line="560" w:lineRule="exact"/>
        <w:ind w:firstLine="601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五、商场、超市、市场等有条件的经营者还应当实行计算机网络化管理，建立健全电子档案。</w:t>
      </w:r>
      <w:bookmarkEnd w:id="0"/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</w:p>
    <w:p w:rsidR="00AC76FC" w:rsidRDefault="00AC76FC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</w:p>
    <w:p w:rsidR="00733C27" w:rsidRDefault="00733C2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</w:p>
    <w:p w:rsidR="00733C27" w:rsidRDefault="00CE37C9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lastRenderedPageBreak/>
        <w:t>不合格商品下架制度</w:t>
      </w:r>
    </w:p>
    <w:p w:rsidR="00733C27" w:rsidRDefault="00733C27">
      <w:pPr>
        <w:spacing w:line="560" w:lineRule="exact"/>
        <w:ind w:firstLineChars="200" w:firstLine="640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</w:p>
    <w:p w:rsidR="00733C27" w:rsidRDefault="00CE37C9">
      <w:pPr>
        <w:spacing w:line="56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一、自觉遵守重质量、讲诚信的商业道德，自觉抵制假冒伪劣和违法商品，及时发现和清除商品质量隐患，切实维护消费者的合法权益。 </w:t>
      </w:r>
    </w:p>
    <w:p w:rsidR="00733C27" w:rsidRDefault="00CE37C9">
      <w:pPr>
        <w:spacing w:line="56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二、有下列情况之一的商品，必须下架和停止销售，退出流通领域： </w:t>
      </w:r>
    </w:p>
    <w:p w:rsidR="00733C27" w:rsidRDefault="00CE37C9">
      <w:pPr>
        <w:spacing w:line="56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）不符合保障人体健康和人身、财产安全的国家标准、行业标准的商品；</w:t>
      </w:r>
    </w:p>
    <w:p w:rsidR="00733C27" w:rsidRDefault="00CE37C9">
      <w:pPr>
        <w:spacing w:line="56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二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）不符合在商品或者其包装上标注采用的产品标准的商品，不符合以商品说明、实物样品等方式表明的质量状况的商品，不具备应当具备的使用性能的商品；</w:t>
      </w:r>
    </w:p>
    <w:p w:rsidR="00733C27" w:rsidRDefault="00CE37C9">
      <w:pPr>
        <w:spacing w:line="56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三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）国家明令淘汰并禁止销售的商品；</w:t>
      </w:r>
    </w:p>
    <w:p w:rsidR="00733C27" w:rsidRDefault="00CE37C9">
      <w:pPr>
        <w:spacing w:line="56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四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）伪造产地，伪造或者冒用他人的厂名、厂址，伪造或者冒用认证标志等质量标志的商品；</w:t>
      </w:r>
    </w:p>
    <w:p w:rsidR="00733C27" w:rsidRDefault="00CE37C9">
      <w:pPr>
        <w:spacing w:line="56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五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）失效、变质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、污秽不洁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的商品；</w:t>
      </w:r>
    </w:p>
    <w:p w:rsidR="00733C27" w:rsidRDefault="00CE37C9">
      <w:pPr>
        <w:spacing w:line="56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六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）篡改生产日期的商品。</w:t>
      </w:r>
    </w:p>
    <w:p w:rsidR="00733C27" w:rsidRDefault="00CE37C9">
      <w:pPr>
        <w:spacing w:line="56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（七）其他违反法律、法规规定的商品。</w:t>
      </w:r>
    </w:p>
    <w:p w:rsidR="00733C27" w:rsidRDefault="00CE37C9">
      <w:pPr>
        <w:spacing w:line="56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（八）有关行政执法部门在商品质量监督抽查中，被判定为不合格的商品。  </w:t>
      </w:r>
    </w:p>
    <w:p w:rsidR="00733C27" w:rsidRDefault="00CE37C9">
      <w:pPr>
        <w:spacing w:line="56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三、经常对经营的商品进行查验和清理，发现有第二条所列八种商品，要及时采取措施，予以清除，并记录相关情况，向属地工商（市场监管）部门报告。</w:t>
      </w:r>
    </w:p>
    <w:p w:rsidR="00733C27" w:rsidRDefault="00733C27">
      <w:pPr>
        <w:pStyle w:val="a5"/>
        <w:shd w:val="clear" w:color="auto" w:fill="FFFFFF"/>
        <w:spacing w:before="0" w:beforeAutospacing="0" w:after="0" w:afterAutospacing="0"/>
        <w:ind w:firstLine="601"/>
        <w:jc w:val="center"/>
        <w:rPr>
          <w:b/>
          <w:color w:val="000000"/>
          <w:sz w:val="44"/>
          <w:szCs w:val="44"/>
        </w:rPr>
      </w:pPr>
    </w:p>
    <w:p w:rsidR="00733C27" w:rsidRDefault="00CE37C9">
      <w:pPr>
        <w:pStyle w:val="a5"/>
        <w:shd w:val="clear" w:color="auto" w:fill="FFFFFF"/>
        <w:spacing w:before="0" w:beforeAutospacing="0" w:after="0" w:afterAutospacing="0"/>
        <w:jc w:val="center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lastRenderedPageBreak/>
        <w:t>消费纠纷处理制度</w:t>
      </w:r>
    </w:p>
    <w:p w:rsidR="00733C27" w:rsidRDefault="00733C27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33C27" w:rsidRDefault="00CE37C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一、秉承对消费者负责的态度，积极履行消费纠纷第一责任人的义务，认真做好消费纠纷处理工作。</w:t>
      </w:r>
      <w:r>
        <w:rPr>
          <w:rFonts w:ascii="仿宋_GB2312" w:eastAsia="仿宋_GB2312" w:hint="eastAsia"/>
          <w:color w:val="000000"/>
          <w:sz w:val="32"/>
          <w:szCs w:val="32"/>
        </w:rPr>
        <w:br/>
      </w:r>
      <w:r>
        <w:rPr>
          <w:rFonts w:eastAsia="仿宋_GB2312" w:hint="eastAsia"/>
          <w:color w:val="000000"/>
          <w:sz w:val="32"/>
          <w:szCs w:val="32"/>
        </w:rPr>
        <w:t xml:space="preserve">     </w:t>
      </w:r>
      <w:r>
        <w:rPr>
          <w:rFonts w:ascii="仿宋_GB2312" w:eastAsia="仿宋_GB2312" w:hint="eastAsia"/>
          <w:sz w:val="32"/>
          <w:szCs w:val="32"/>
        </w:rPr>
        <w:t>二、建立健全受理和处理程序，明确受理、处理、审核、反馈、归档等基本工作程序。对消费者诉求，主动协调沟通，快速和解消费纠纷,力争纠纷不出门。</w:t>
      </w:r>
    </w:p>
    <w:p w:rsidR="00733C27" w:rsidRDefault="00CE37C9">
      <w:pPr>
        <w:pStyle w:val="a5"/>
        <w:shd w:val="clear" w:color="auto" w:fill="FFFFFF"/>
        <w:spacing w:before="0" w:beforeAutospacing="0" w:after="0" w:afterAutospacing="0" w:line="560" w:lineRule="exact"/>
        <w:ind w:firstLine="601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三、消费者直接投诉到有关行政部门、消费者权益保护委员会的，经营者应积极主动配合有关部门、消费者权益保护委员会，及时妥善处理消费纠纷，并向相关部门报告处理情况。</w:t>
      </w:r>
    </w:p>
    <w:p w:rsidR="00733C27" w:rsidRDefault="00CE37C9">
      <w:pPr>
        <w:pStyle w:val="a5"/>
        <w:shd w:val="clear" w:color="auto" w:fill="FFFFFF"/>
        <w:spacing w:before="0" w:beforeAutospacing="0" w:after="0" w:afterAutospacing="0" w:line="560" w:lineRule="exact"/>
        <w:ind w:firstLine="601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</w:t>
      </w:r>
      <w:r>
        <w:rPr>
          <w:rFonts w:ascii="仿宋_GB2312" w:eastAsia="仿宋_GB2312" w:hint="eastAsia"/>
          <w:sz w:val="32"/>
          <w:szCs w:val="32"/>
        </w:rPr>
        <w:t>根据消费者咨询和投诉情况，有针对性地加强和完善内部经营管理，建立长效管理机制，切实履行消费维权的社会责任。</w:t>
      </w: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CE37C9">
      <w:pPr>
        <w:jc w:val="center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lastRenderedPageBreak/>
        <w:t>首问和赔偿先付制度</w:t>
      </w:r>
    </w:p>
    <w:p w:rsidR="00733C27" w:rsidRDefault="00733C27">
      <w:pPr>
        <w:rPr>
          <w:rFonts w:ascii="sinSun" w:hAnsi="sinSun"/>
          <w:b/>
          <w:color w:val="000000"/>
          <w:sz w:val="44"/>
          <w:szCs w:val="44"/>
        </w:rPr>
      </w:pPr>
    </w:p>
    <w:p w:rsidR="00733C27" w:rsidRDefault="00CE37C9">
      <w:pPr>
        <w:widowControl/>
        <w:shd w:val="clear" w:color="auto" w:fill="FFFFFF"/>
        <w:spacing w:line="560" w:lineRule="exact"/>
        <w:ind w:firstLine="641"/>
        <w:jc w:val="left"/>
        <w:rPr>
          <w:rFonts w:ascii="仿宋_GB2312" w:eastAsia="仿宋_GB2312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一、按照“谁销售商品谁负责，谁提供服务谁负责”原则，消费者因购买、使用商品或者接受服务发生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消费纠纷，</w:t>
      </w:r>
      <w:r>
        <w:rPr>
          <w:rFonts w:ascii="仿宋_GB2312" w:eastAsia="仿宋_GB2312" w:hAnsi="宋体" w:cs="宋体" w:hint="eastAsia"/>
          <w:color w:val="000000"/>
          <w:sz w:val="32"/>
          <w:szCs w:val="32"/>
        </w:rPr>
        <w:t>经营者必须依法承担首问责任，主动和解消费纠纷，不得推诿。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消费者直接向有关行政部门或者消费者权益保护委员会投诉的，经营者应当积极配合调查处理。</w:t>
      </w:r>
    </w:p>
    <w:p w:rsidR="00733C27" w:rsidRDefault="00CE37C9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" w:cs="仿宋" w:hint="eastAsia"/>
          <w:bCs/>
          <w:color w:val="000000"/>
          <w:sz w:val="32"/>
          <w:szCs w:val="32"/>
          <w:shd w:val="clear" w:color="auto" w:fill="FFFFFF"/>
        </w:rPr>
        <w:t>二、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商场、市场和平台经营者接到投诉后，应当及时安排专人处理，组织销售者或者服务者和消费者进行协商。协商一致的，商场、市场和平台经营者要督促销售者或者服务者及时履行协议。</w:t>
      </w:r>
    </w:p>
    <w:p w:rsidR="00733C27" w:rsidRDefault="00CE37C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三、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商场、市场和平台经营者与场所内的销售者或者服务者，在双方自愿的基础上签订消费者投诉赔偿先付协议(条款)，</w:t>
      </w:r>
      <w:r>
        <w:rPr>
          <w:rFonts w:ascii="仿宋_GB2312" w:eastAsia="仿宋_GB2312" w:hint="eastAsia"/>
          <w:sz w:val="32"/>
          <w:szCs w:val="32"/>
        </w:rPr>
        <w:t>确定启动赔偿先付的条件、流程、方式、范围，完善赔偿先付程序，向广大消费者和商场、市场、平台内的销售者或者服务者进行公示，接受社会监督。</w:t>
      </w:r>
    </w:p>
    <w:p w:rsidR="00733C27" w:rsidRDefault="00CE37C9">
      <w:pPr>
        <w:spacing w:line="560" w:lineRule="exact"/>
        <w:ind w:firstLineChars="200" w:firstLine="640"/>
        <w:rPr>
          <w:rFonts w:ascii="仿宋_GB2312" w:eastAsia="仿宋_GB2312" w:cs="宋体"/>
          <w:bCs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四、当</w:t>
      </w:r>
      <w:r>
        <w:rPr>
          <w:rFonts w:ascii="仿宋_GB2312" w:eastAsia="仿宋_GB2312" w:hAnsi="Arial" w:cs="Arial" w:hint="eastAsia"/>
          <w:color w:val="000000"/>
          <w:sz w:val="32"/>
          <w:szCs w:val="32"/>
        </w:rPr>
        <w:t>场所内的销售者或者服务者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出现侵害消费者合法权益，</w:t>
      </w:r>
      <w:r>
        <w:rPr>
          <w:rFonts w:ascii="仿宋_GB2312" w:eastAsia="仿宋_GB2312" w:hAnsi="仿宋" w:cs="仿宋" w:hint="eastAsia"/>
          <w:bCs/>
          <w:color w:val="000000"/>
          <w:sz w:val="32"/>
          <w:szCs w:val="32"/>
          <w:shd w:val="clear" w:color="auto" w:fill="FFFFFF"/>
        </w:rPr>
        <w:t>故意拖延处理或者无理拒绝赔付或者撤场等，导致消费者无法获得赔偿时，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商场、市场和平台经营者应向消费者进行赔偿先付。</w:t>
      </w:r>
    </w:p>
    <w:p w:rsidR="00733C27" w:rsidRDefault="00CE37C9">
      <w:pPr>
        <w:spacing w:line="560" w:lineRule="exac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 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当消费者投诉协商不能达成一致，经核实消费者投诉的销售者或者服务者确实存在过错的，商场、市场和平台经营者应向消费者先行赔付。</w:t>
      </w:r>
    </w:p>
    <w:p w:rsidR="00733C27" w:rsidRDefault="00733C27">
      <w:pPr>
        <w:spacing w:line="560" w:lineRule="exact"/>
        <w:rPr>
          <w:rFonts w:ascii="宋体" w:hAnsi="宋体"/>
          <w:b/>
          <w:sz w:val="44"/>
          <w:szCs w:val="44"/>
        </w:rPr>
      </w:pPr>
    </w:p>
    <w:p w:rsidR="00733C27" w:rsidRDefault="00CE37C9">
      <w:pPr>
        <w:spacing w:line="560" w:lineRule="exact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lastRenderedPageBreak/>
        <w:t>放心消费创建单位公开承诺</w:t>
      </w:r>
    </w:p>
    <w:p w:rsidR="00733C27" w:rsidRDefault="00733C27">
      <w:pPr>
        <w:spacing w:line="560" w:lineRule="exact"/>
        <w:jc w:val="center"/>
        <w:rPr>
          <w:rFonts w:ascii="宋体" w:hAnsi="宋体"/>
          <w:color w:val="000000"/>
          <w:sz w:val="44"/>
          <w:szCs w:val="44"/>
        </w:rPr>
      </w:pPr>
    </w:p>
    <w:p w:rsidR="00733C27" w:rsidRDefault="00733C27">
      <w:pPr>
        <w:jc w:val="center"/>
      </w:pPr>
    </w:p>
    <w:p w:rsidR="00733C27" w:rsidRDefault="00CE37C9">
      <w:pPr>
        <w:spacing w:line="560" w:lineRule="exact"/>
        <w:rPr>
          <w:rFonts w:ascii="仿宋_GB2312" w:eastAsia="仿宋_GB2312"/>
          <w:color w:val="000000"/>
          <w:sz w:val="44"/>
          <w:szCs w:val="44"/>
        </w:rPr>
      </w:pPr>
      <w:r>
        <w:rPr>
          <w:rFonts w:ascii="仿宋_GB2312" w:eastAsia="仿宋_GB2312" w:hint="eastAsia"/>
          <w:color w:val="000000"/>
          <w:sz w:val="44"/>
          <w:szCs w:val="44"/>
        </w:rPr>
        <w:t xml:space="preserve"> </w:t>
      </w:r>
    </w:p>
    <w:p w:rsidR="00733C27" w:rsidRDefault="00CE37C9">
      <w:pPr>
        <w:spacing w:line="560" w:lineRule="exact"/>
        <w:rPr>
          <w:rFonts w:ascii="仿宋_GB2312" w:eastAsia="仿宋_GB2312"/>
          <w:color w:val="000000"/>
          <w:sz w:val="44"/>
          <w:szCs w:val="44"/>
        </w:rPr>
      </w:pPr>
      <w:r>
        <w:rPr>
          <w:rFonts w:ascii="仿宋_GB2312" w:eastAsia="仿宋_GB2312" w:hint="eastAsia"/>
          <w:color w:val="000000"/>
          <w:sz w:val="44"/>
          <w:szCs w:val="44"/>
        </w:rPr>
        <w:t xml:space="preserve">  安全放心、质量放心、价格放心、服务放心、维权放心</w:t>
      </w: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spacing w:line="560" w:lineRule="exact"/>
        <w:ind w:right="640"/>
        <w:rPr>
          <w:rFonts w:ascii="仿宋_GB2312" w:eastAsia="仿宋_GB2312" w:hAnsi="宋体"/>
          <w:color w:val="000000"/>
          <w:sz w:val="32"/>
          <w:szCs w:val="32"/>
        </w:rPr>
      </w:pPr>
    </w:p>
    <w:p w:rsidR="00733C27" w:rsidRDefault="00733C27">
      <w:pPr>
        <w:rPr>
          <w:rFonts w:ascii="方正小标宋简体" w:eastAsia="方正小标宋简体" w:hAnsi="方正小标宋简体" w:cs="方正小标宋简体"/>
          <w:bCs/>
          <w:sz w:val="32"/>
          <w:szCs w:val="32"/>
        </w:rPr>
      </w:pPr>
    </w:p>
    <w:p w:rsidR="00733C27" w:rsidRDefault="00733C27">
      <w:pPr>
        <w:jc w:val="center"/>
        <w:rPr>
          <w:rFonts w:ascii="方正小标宋简体" w:eastAsia="方正小标宋简体" w:hAnsi="方正小标宋简体" w:cs="方正小标宋简体"/>
          <w:bCs/>
          <w:sz w:val="32"/>
          <w:szCs w:val="32"/>
        </w:rPr>
      </w:pPr>
    </w:p>
    <w:p w:rsidR="00733C27" w:rsidRDefault="00733C27">
      <w:pPr>
        <w:jc w:val="center"/>
        <w:rPr>
          <w:rFonts w:ascii="方正小标宋简体" w:eastAsia="方正小标宋简体" w:hAnsi="方正小标宋简体" w:cs="方正小标宋简体"/>
          <w:bCs/>
          <w:sz w:val="32"/>
          <w:szCs w:val="32"/>
        </w:rPr>
      </w:pPr>
    </w:p>
    <w:p w:rsidR="00733C27" w:rsidRDefault="00733C27">
      <w:pPr>
        <w:jc w:val="center"/>
        <w:rPr>
          <w:rFonts w:ascii="方正小标宋简体" w:eastAsia="方正小标宋简体" w:hAnsi="方正小标宋简体" w:cs="方正小标宋简体"/>
          <w:bCs/>
          <w:sz w:val="32"/>
          <w:szCs w:val="32"/>
        </w:rPr>
      </w:pPr>
    </w:p>
    <w:p w:rsidR="00733C27" w:rsidRDefault="00CE37C9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lastRenderedPageBreak/>
        <w:t>安徽省放心消费创建标识</w:t>
      </w:r>
    </w:p>
    <w:p w:rsidR="00733C27" w:rsidRDefault="00CE37C9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noProof/>
          <w:sz w:val="44"/>
          <w:szCs w:val="44"/>
        </w:rPr>
        <w:drawing>
          <wp:inline distT="0" distB="0" distL="114300" distR="114300">
            <wp:extent cx="5273675" cy="5091430"/>
            <wp:effectExtent l="0" t="0" r="3175" b="13970"/>
            <wp:docPr id="2" name="图片 2" descr="1075814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7581422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 t="12597" b="1174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09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C27" w:rsidRDefault="00733C27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p w:rsidR="00733C27" w:rsidRDefault="00CE37C9">
      <w:pPr>
        <w:jc w:val="lef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 xml:space="preserve">    安徽省放心消费创建标识版权属于安徽省消费者权益保护委员会，未经授权，不得擅自使用、修改、仿冒，否则，</w:t>
      </w:r>
    </w:p>
    <w:p w:rsidR="00733C27" w:rsidRDefault="00CE37C9">
      <w:pPr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将追究法律责任。</w:t>
      </w:r>
    </w:p>
    <w:p w:rsidR="00733C27" w:rsidRDefault="00CE37C9">
      <w:pPr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 xml:space="preserve">    活动标识原图请在省消保委官方网站（www.ah315.cn）</w:t>
      </w:r>
    </w:p>
    <w:p w:rsidR="00733C27" w:rsidRDefault="00CE37C9">
      <w:pPr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下载。</w:t>
      </w:r>
      <w:bookmarkStart w:id="1" w:name="_GoBack"/>
      <w:bookmarkEnd w:id="1"/>
    </w:p>
    <w:p w:rsidR="00AC76FC" w:rsidRDefault="00AC76FC">
      <w:pPr>
        <w:rPr>
          <w:rFonts w:ascii="仿宋" w:eastAsia="仿宋" w:hAnsi="仿宋" w:cs="仿宋"/>
          <w:bCs/>
          <w:sz w:val="32"/>
          <w:szCs w:val="32"/>
        </w:rPr>
      </w:pPr>
    </w:p>
    <w:p w:rsidR="00AC76FC" w:rsidRDefault="00AC76FC">
      <w:pPr>
        <w:rPr>
          <w:rFonts w:ascii="仿宋" w:eastAsia="仿宋" w:hAnsi="仿宋" w:cs="仿宋"/>
          <w:bCs/>
          <w:sz w:val="32"/>
          <w:szCs w:val="32"/>
        </w:rPr>
      </w:pPr>
    </w:p>
    <w:p w:rsidR="00AC76FC" w:rsidRPr="00AC76FC" w:rsidRDefault="00AC76FC">
      <w:pPr>
        <w:rPr>
          <w:rFonts w:ascii="仿宋" w:eastAsia="仿宋" w:hAnsi="仿宋" w:cs="仿宋"/>
          <w:bCs/>
          <w:sz w:val="32"/>
          <w:szCs w:val="32"/>
        </w:rPr>
      </w:pP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p w:rsidR="00733C27" w:rsidRDefault="00CE37C9" w:rsidP="00AC76FC">
      <w:pPr>
        <w:pBdr>
          <w:top w:val="single" w:sz="6" w:space="1" w:color="auto"/>
          <w:bottom w:val="single" w:sz="6" w:space="1" w:color="auto"/>
        </w:pBdr>
        <w:spacing w:line="440" w:lineRule="exact"/>
        <w:ind w:left="980" w:hangingChars="350" w:hanging="9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抄送：省放心消费创建工作领导小组成员单位</w:t>
      </w:r>
    </w:p>
    <w:p w:rsidR="00733C27" w:rsidRDefault="00CE37C9" w:rsidP="00AC76FC">
      <w:pPr>
        <w:pBdr>
          <w:bottom w:val="single" w:sz="6" w:space="1" w:color="auto"/>
          <w:between w:val="single" w:sz="6" w:space="1" w:color="auto"/>
        </w:pBdr>
        <w:ind w:left="980" w:hangingChars="350" w:hanging="9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安徽省消费者权益保护委员会          2017年12月11日印发</w:t>
      </w:r>
    </w:p>
    <w:p w:rsidR="00733C27" w:rsidRDefault="00733C27">
      <w:pPr>
        <w:rPr>
          <w:rFonts w:ascii="仿宋" w:eastAsia="仿宋" w:hAnsi="仿宋" w:cs="仿宋"/>
          <w:sz w:val="32"/>
          <w:szCs w:val="32"/>
        </w:rPr>
      </w:pPr>
    </w:p>
    <w:sectPr w:rsidR="00733C27" w:rsidSect="00733C2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72C" w:rsidRDefault="00E2572C" w:rsidP="00733C27">
      <w:r>
        <w:separator/>
      </w:r>
    </w:p>
  </w:endnote>
  <w:endnote w:type="continuationSeparator" w:id="0">
    <w:p w:rsidR="00E2572C" w:rsidRDefault="00E2572C" w:rsidP="00733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nSu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C27" w:rsidRDefault="00D41BB0">
    <w:pPr>
      <w:pStyle w:val="a3"/>
      <w:rPr>
        <w:rFonts w:ascii="宋体" w:eastAsia="宋体" w:hAnsi="宋体" w:cs="宋体"/>
        <w:sz w:val="28"/>
        <w:szCs w:val="28"/>
      </w:rPr>
    </w:pPr>
    <w:r w:rsidRPr="00D41BB0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08pt;margin-top:0;width:2in;height:2in;z-index:251658240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733C27" w:rsidRDefault="00CE37C9">
                <w:pPr>
                  <w:pStyle w:val="a3"/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— </w:t>
                </w:r>
                <w:r w:rsidR="00D41BB0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D41BB0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207887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1</w:t>
                </w:r>
                <w:r w:rsidR="00D41BB0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72C" w:rsidRDefault="00E2572C" w:rsidP="00733C27">
      <w:r>
        <w:separator/>
      </w:r>
    </w:p>
  </w:footnote>
  <w:footnote w:type="continuationSeparator" w:id="0">
    <w:p w:rsidR="00E2572C" w:rsidRDefault="00E2572C" w:rsidP="00733C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C27" w:rsidRDefault="00733C2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40331883"/>
    <w:rsid w:val="00207887"/>
    <w:rsid w:val="00733C27"/>
    <w:rsid w:val="00AC76FC"/>
    <w:rsid w:val="00AE29DA"/>
    <w:rsid w:val="00CE37C9"/>
    <w:rsid w:val="00D41BB0"/>
    <w:rsid w:val="00D8700C"/>
    <w:rsid w:val="00E2572C"/>
    <w:rsid w:val="06683554"/>
    <w:rsid w:val="14466CB8"/>
    <w:rsid w:val="19363C9A"/>
    <w:rsid w:val="20D9418A"/>
    <w:rsid w:val="28E71554"/>
    <w:rsid w:val="2BB0308D"/>
    <w:rsid w:val="30F10282"/>
    <w:rsid w:val="33D8220A"/>
    <w:rsid w:val="34C919F2"/>
    <w:rsid w:val="40331883"/>
    <w:rsid w:val="404A2290"/>
    <w:rsid w:val="455E168D"/>
    <w:rsid w:val="47CE4556"/>
    <w:rsid w:val="4C5F2BF0"/>
    <w:rsid w:val="4CB452F4"/>
    <w:rsid w:val="5045187F"/>
    <w:rsid w:val="5AB55958"/>
    <w:rsid w:val="5FD20A8B"/>
    <w:rsid w:val="63650409"/>
    <w:rsid w:val="65F370AF"/>
    <w:rsid w:val="6B980C96"/>
    <w:rsid w:val="777C75C7"/>
    <w:rsid w:val="79876F1C"/>
    <w:rsid w:val="7ACF38BF"/>
    <w:rsid w:val="7ECD08CC"/>
    <w:rsid w:val="7EE60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3C2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33C2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733C2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733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"/>
    <w:rsid w:val="00AC76FC"/>
    <w:rPr>
      <w:sz w:val="18"/>
      <w:szCs w:val="18"/>
    </w:rPr>
  </w:style>
  <w:style w:type="character" w:customStyle="1" w:styleId="Char">
    <w:name w:val="批注框文本 Char"/>
    <w:basedOn w:val="a0"/>
    <w:link w:val="a6"/>
    <w:rsid w:val="00AC76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420</Words>
  <Characters>2395</Characters>
  <Application>Microsoft Office Word</Application>
  <DocSecurity>0</DocSecurity>
  <Lines>19</Lines>
  <Paragraphs>5</Paragraphs>
  <ScaleCrop>false</ScaleCrop>
  <Company>安徽省消费者协会秘书处</Company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经营者参与放心消费创建管理办法</dc:title>
  <dc:creator>王文博</dc:creator>
  <cp:lastModifiedBy>Administrator</cp:lastModifiedBy>
  <cp:revision>5</cp:revision>
  <cp:lastPrinted>2017-12-11T03:38:00Z</cp:lastPrinted>
  <dcterms:created xsi:type="dcterms:W3CDTF">2017-11-17T05:20:00Z</dcterms:created>
  <dcterms:modified xsi:type="dcterms:W3CDTF">2019-04-30T08:50:00Z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